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5DCA" w:rsidRDefault="00FC5DCA" w:rsidP="006908FA">
      <w:pPr>
        <w:jc w:val="center"/>
        <w:rPr>
          <w:rFonts w:ascii="Arial" w:hAnsi="Arial" w:cs="Arial"/>
          <w:b/>
          <w:color w:val="FF0000"/>
          <w:sz w:val="18"/>
          <w:szCs w:val="18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32"/>
          <w:lang w:eastAsia="fr-CH"/>
        </w:rPr>
        <w:drawing>
          <wp:inline distT="0" distB="0" distL="0" distR="0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Pr="003A1E04" w:rsidRDefault="0080765E" w:rsidP="0080765E">
      <w:pPr>
        <w:rPr>
          <w:rFonts w:ascii="Arial" w:hAnsi="Arial" w:cs="Arial"/>
          <w:b/>
          <w:color w:val="FF0000"/>
          <w:sz w:val="18"/>
          <w:szCs w:val="18"/>
          <w:lang w:val="fr-FR"/>
        </w:rPr>
      </w:pPr>
    </w:p>
    <w:p w:rsidR="006908FA" w:rsidRPr="00D875C2" w:rsidRDefault="00FC5DCA" w:rsidP="00EC70BF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représentant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 xml:space="preserve">Nouveautés </w:t>
      </w:r>
      <w:r w:rsidR="00C37490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 xml:space="preserve">1/43 </w:t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disponibles de suite</w:t>
      </w:r>
      <w:r w:rsidR="00EC70BF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:</w:t>
      </w:r>
      <w:r w:rsidR="0080765E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br/>
      </w:r>
    </w:p>
    <w:p w:rsidR="00EC70BF" w:rsidRDefault="00EC70BF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</w:p>
    <w:p w:rsidR="0080765E" w:rsidRPr="00D875C2" w:rsidRDefault="0080765E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80765E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5146" w:rsidRPr="004E078B" w:rsidRDefault="003140FB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lastRenderedPageBreak/>
        <w:t xml:space="preserve">Sébastien </w:t>
      </w:r>
      <w:proofErr w:type="spellStart"/>
      <w:r>
        <w:rPr>
          <w:rFonts w:ascii="Arial" w:hAnsi="Arial" w:cs="Arial"/>
          <w:color w:val="FF0000"/>
        </w:rPr>
        <w:t>Buemi</w:t>
      </w:r>
      <w:proofErr w:type="spellEnd"/>
      <w:r>
        <w:rPr>
          <w:rFonts w:ascii="Arial" w:hAnsi="Arial" w:cs="Arial"/>
          <w:color w:val="A6A6A6" w:themeColor="background1" w:themeShade="A6"/>
        </w:rPr>
        <w:br/>
        <w:t xml:space="preserve">Renault </w:t>
      </w:r>
      <w:proofErr w:type="spellStart"/>
      <w:r>
        <w:rPr>
          <w:rFonts w:ascii="Arial" w:hAnsi="Arial" w:cs="Arial"/>
          <w:color w:val="A6A6A6" w:themeColor="background1" w:themeShade="A6"/>
        </w:rPr>
        <w:t>e.dams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</w:t>
      </w:r>
      <w:r w:rsidR="004C5069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28011D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80765E" w:rsidRPr="004E078B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Champion Formule Electrique saison 2</w:t>
      </w:r>
      <w:r w:rsidR="0069406C">
        <w:rPr>
          <w:rFonts w:ascii="Arial" w:hAnsi="Arial" w:cs="Arial"/>
          <w:color w:val="A6A6A6" w:themeColor="background1" w:themeShade="A6"/>
        </w:rPr>
        <w:t xml:space="preserve"> </w:t>
      </w:r>
      <w:r w:rsidR="00743BAD">
        <w:rPr>
          <w:rFonts w:ascii="Arial" w:hAnsi="Arial" w:cs="Arial"/>
          <w:color w:val="A6A6A6" w:themeColor="background1" w:themeShade="A6"/>
        </w:rPr>
        <w:t>(2015-16</w:t>
      </w:r>
      <w:proofErr w:type="gramStart"/>
      <w:r w:rsidR="00743BAD">
        <w:rPr>
          <w:rFonts w:ascii="Arial" w:hAnsi="Arial" w:cs="Arial"/>
          <w:color w:val="A6A6A6" w:themeColor="background1" w:themeShade="A6"/>
        </w:rPr>
        <w:t>)</w:t>
      </w:r>
      <w:proofErr w:type="gramEnd"/>
      <w:r w:rsidR="0080765E" w:rsidRPr="004E078B">
        <w:rPr>
          <w:rFonts w:ascii="Arial" w:hAnsi="Arial" w:cs="Arial"/>
          <w:color w:val="A6A6A6" w:themeColor="background1" w:themeShade="A6"/>
        </w:rPr>
        <w:br/>
      </w:r>
      <w:proofErr w:type="spellStart"/>
      <w:r w:rsidR="00027EB6" w:rsidRPr="004E078B">
        <w:rPr>
          <w:rFonts w:ascii="Arial" w:hAnsi="Arial" w:cs="Arial"/>
          <w:color w:val="A6A6A6" w:themeColor="background1" w:themeShade="A6"/>
        </w:rPr>
        <w:t>Spark</w:t>
      </w:r>
      <w:proofErr w:type="spellEnd"/>
      <w:r w:rsidR="00F76358" w:rsidRPr="004E078B">
        <w:rPr>
          <w:rFonts w:ascii="Arial" w:hAnsi="Arial" w:cs="Arial"/>
          <w:color w:val="A6A6A6" w:themeColor="background1" w:themeShade="A6"/>
        </w:rPr>
        <w:t xml:space="preserve"> 1/43</w:t>
      </w:r>
      <w:r w:rsidR="005A576C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80765E" w:rsidRPr="004E078B">
        <w:rPr>
          <w:rFonts w:ascii="Arial" w:hAnsi="Arial" w:cs="Arial"/>
          <w:color w:val="A6A6A6" w:themeColor="background1" w:themeShade="A6"/>
        </w:rPr>
        <w:br/>
      </w:r>
      <w:r w:rsidR="0069406C">
        <w:rPr>
          <w:rFonts w:ascii="Arial" w:hAnsi="Arial" w:cs="Arial"/>
          <w:color w:val="A6A6A6" w:themeColor="background1" w:themeShade="A6"/>
        </w:rPr>
        <w:t>CHF 72.50</w:t>
      </w:r>
    </w:p>
    <w:p w:rsidR="005A576C" w:rsidRPr="00654D62" w:rsidRDefault="0007029C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4217" cy="2088000"/>
            <wp:effectExtent l="0" t="0" r="952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2015-2016 Buemi e.dams #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1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Default="0080765E" w:rsidP="0080143C">
      <w:pPr>
        <w:rPr>
          <w:rFonts w:ascii="Arial" w:hAnsi="Arial" w:cs="Arial"/>
          <w:noProof/>
          <w:color w:val="FF0000"/>
          <w:lang w:eastAsia="fr-CH"/>
        </w:rPr>
      </w:pPr>
    </w:p>
    <w:p w:rsidR="004D3977" w:rsidRPr="00654D62" w:rsidRDefault="004D3977" w:rsidP="0080143C">
      <w:pPr>
        <w:rPr>
          <w:rFonts w:ascii="Arial" w:hAnsi="Arial" w:cs="Arial"/>
          <w:noProof/>
          <w:color w:val="FF0000"/>
          <w:lang w:eastAsia="fr-CH"/>
        </w:rPr>
      </w:pPr>
    </w:p>
    <w:p w:rsidR="0080143C" w:rsidRPr="002C6987" w:rsidRDefault="002C6987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 w:rsidRPr="002C6987">
        <w:rPr>
          <w:rFonts w:ascii="Arial" w:hAnsi="Arial" w:cs="Arial"/>
          <w:noProof/>
          <w:color w:val="FF0000"/>
          <w:lang w:val="de-CH" w:eastAsia="fr-CH"/>
        </w:rPr>
        <w:t>Patrick Pilet</w:t>
      </w:r>
      <w:r w:rsidR="00D41444" w:rsidRPr="002C6987">
        <w:rPr>
          <w:rFonts w:ascii="Arial" w:hAnsi="Arial" w:cs="Arial"/>
          <w:noProof/>
          <w:color w:val="FF0000"/>
          <w:lang w:val="de-CH" w:eastAsia="fr-CH"/>
        </w:rPr>
        <w:br/>
      </w:r>
      <w:r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911 GT3 R</w:t>
      </w:r>
      <w:r w:rsidR="00D90770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69406C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24 </w:t>
      </w:r>
      <w:r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>Heures du Nürburgring 2018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(vainqueur)</w:t>
      </w:r>
      <w:r w:rsidR="00D90770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69406C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>Spark</w:t>
      </w:r>
      <w:r w:rsidR="00C54222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F76358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>1/43</w:t>
      </w:r>
      <w:r w:rsidR="00B759D4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80765E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69406C" w:rsidRPr="002C6987">
        <w:rPr>
          <w:rFonts w:ascii="Arial" w:hAnsi="Arial" w:cs="Arial"/>
          <w:noProof/>
          <w:color w:val="A6A6A6" w:themeColor="background1" w:themeShade="A6"/>
          <w:lang w:val="de-CH" w:eastAsia="fr-CH"/>
        </w:rPr>
        <w:t>CHF 72.50</w:t>
      </w:r>
    </w:p>
    <w:p w:rsidR="00CA1DDA" w:rsidRPr="00364D1B" w:rsidRDefault="0007029C" w:rsidP="006908FA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1999" cy="208800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5.12Pilet Porsche 911 #9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9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Pr="00364D1B" w:rsidRDefault="0080765E" w:rsidP="006908FA">
      <w:pPr>
        <w:rPr>
          <w:rFonts w:ascii="Arial" w:hAnsi="Arial" w:cs="Arial"/>
          <w:noProof/>
          <w:color w:val="A6A6A6" w:themeColor="background1" w:themeShade="A6"/>
          <w:lang w:eastAsia="fr-CH"/>
        </w:rPr>
      </w:pPr>
    </w:p>
    <w:p w:rsidR="009B347B" w:rsidRPr="003140FB" w:rsidRDefault="003140FB" w:rsidP="006908FA">
      <w:pPr>
        <w:rPr>
          <w:rFonts w:ascii="Arial" w:hAnsi="Arial" w:cs="Arial"/>
          <w:noProof/>
          <w:color w:val="FF0000"/>
          <w:lang w:val="de-CH" w:eastAsia="fr-CH"/>
        </w:rPr>
      </w:pPr>
      <w:r w:rsidRPr="003140FB">
        <w:rPr>
          <w:rFonts w:ascii="Arial" w:hAnsi="Arial" w:cs="Arial"/>
          <w:noProof/>
          <w:color w:val="FF0000"/>
          <w:lang w:val="de-CH" w:eastAsia="fr-CH"/>
        </w:rPr>
        <w:lastRenderedPageBreak/>
        <w:t>Rahel Frey</w:t>
      </w:r>
      <w:r w:rsidR="0080765E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>Audi R8 LMS</w:t>
      </w:r>
      <w:r w:rsidR="0080765E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24 Heures du Nürburgring</w:t>
      </w:r>
      <w:r w:rsidR="0069406C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2017</w:t>
      </w:r>
      <w:r w:rsidR="0080765E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4D3977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>Spark</w:t>
      </w:r>
      <w:r w:rsidR="004C5069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F76358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>1/43</w:t>
      </w:r>
      <w:r w:rsidR="0080143C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80765E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69406C" w:rsidRPr="003140FB">
        <w:rPr>
          <w:rFonts w:ascii="Arial" w:hAnsi="Arial" w:cs="Arial"/>
          <w:noProof/>
          <w:color w:val="A6A6A6" w:themeColor="background1" w:themeShade="A6"/>
          <w:lang w:val="de-CH" w:eastAsia="fr-CH"/>
        </w:rPr>
        <w:t>CHF 72.50</w:t>
      </w:r>
    </w:p>
    <w:p w:rsidR="00925146" w:rsidRPr="000E161D" w:rsidRDefault="0007029C" w:rsidP="006908FA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29579" cy="208800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05.28 Audi #18 Rahel Fr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57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Pr="000E161D" w:rsidRDefault="0080765E" w:rsidP="00457C50">
      <w:pPr>
        <w:rPr>
          <w:rFonts w:ascii="Arial" w:hAnsi="Arial" w:cs="Arial"/>
          <w:noProof/>
          <w:color w:val="FF0000"/>
          <w:lang w:eastAsia="fr-CH"/>
        </w:rPr>
      </w:pPr>
    </w:p>
    <w:p w:rsidR="0080765E" w:rsidRPr="000E161D" w:rsidRDefault="0080765E" w:rsidP="00457C50">
      <w:pPr>
        <w:rPr>
          <w:rFonts w:ascii="Arial" w:hAnsi="Arial" w:cs="Arial"/>
          <w:noProof/>
          <w:color w:val="FF0000"/>
          <w:lang w:eastAsia="fr-CH"/>
        </w:rPr>
      </w:pPr>
    </w:p>
    <w:p w:rsidR="00457C50" w:rsidRPr="004C5069" w:rsidRDefault="002C6987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Olivier Burri</w:t>
      </w:r>
      <w:r w:rsidR="0080765E" w:rsidRPr="004C5069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Skoda Fabia R5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br/>
        <w:t>Rallye de Monte-Carlo 2018</w:t>
      </w:r>
      <w:r w:rsidR="00D41444" w:rsidRPr="004C5069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Ixo</w:t>
      </w:r>
      <w:r w:rsidR="0080765E" w:rsidRPr="004C5069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 </w:t>
      </w:r>
      <w:r w:rsidR="0080765E" w:rsidRPr="004C5069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CHF 48.-</w:t>
      </w:r>
    </w:p>
    <w:p w:rsidR="009D06A2" w:rsidRPr="004D3977" w:rsidRDefault="002C6987" w:rsidP="00F76358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27187" cy="208800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Burri Skodia Fabia #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8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358" w:rsidRPr="004D3977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28011D" w:rsidRPr="004D3977">
        <w:rPr>
          <w:rFonts w:ascii="Arial" w:hAnsi="Arial" w:cs="Arial"/>
          <w:color w:val="A6A6A6" w:themeColor="background1" w:themeShade="A6"/>
        </w:rPr>
        <w:t xml:space="preserve">                                          </w:t>
      </w:r>
    </w:p>
    <w:sectPr w:rsidR="009D06A2" w:rsidRPr="004D3977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027EB6"/>
    <w:rsid w:val="000621C3"/>
    <w:rsid w:val="0007029C"/>
    <w:rsid w:val="000C79FA"/>
    <w:rsid w:val="000E161D"/>
    <w:rsid w:val="00132EE6"/>
    <w:rsid w:val="001B7D40"/>
    <w:rsid w:val="001E62FD"/>
    <w:rsid w:val="0021496F"/>
    <w:rsid w:val="002149E1"/>
    <w:rsid w:val="002269F6"/>
    <w:rsid w:val="0025711F"/>
    <w:rsid w:val="0028011D"/>
    <w:rsid w:val="00284706"/>
    <w:rsid w:val="002C6987"/>
    <w:rsid w:val="003140FB"/>
    <w:rsid w:val="00364D1B"/>
    <w:rsid w:val="003A1E04"/>
    <w:rsid w:val="003C3495"/>
    <w:rsid w:val="003C38A8"/>
    <w:rsid w:val="00457C50"/>
    <w:rsid w:val="00462806"/>
    <w:rsid w:val="00480D93"/>
    <w:rsid w:val="004C5069"/>
    <w:rsid w:val="004D3977"/>
    <w:rsid w:val="004E078B"/>
    <w:rsid w:val="00510E20"/>
    <w:rsid w:val="005403C5"/>
    <w:rsid w:val="00566457"/>
    <w:rsid w:val="00577B22"/>
    <w:rsid w:val="005A576C"/>
    <w:rsid w:val="00654D62"/>
    <w:rsid w:val="006908FA"/>
    <w:rsid w:val="0069406C"/>
    <w:rsid w:val="006D6311"/>
    <w:rsid w:val="00731020"/>
    <w:rsid w:val="00743BAD"/>
    <w:rsid w:val="00776345"/>
    <w:rsid w:val="007955F5"/>
    <w:rsid w:val="007B10F7"/>
    <w:rsid w:val="007D4821"/>
    <w:rsid w:val="0080143C"/>
    <w:rsid w:val="0080765E"/>
    <w:rsid w:val="00907AB9"/>
    <w:rsid w:val="00916EC7"/>
    <w:rsid w:val="00925146"/>
    <w:rsid w:val="009B21E2"/>
    <w:rsid w:val="009B347B"/>
    <w:rsid w:val="009D06A2"/>
    <w:rsid w:val="00A3681A"/>
    <w:rsid w:val="00A37707"/>
    <w:rsid w:val="00A9350A"/>
    <w:rsid w:val="00B214FC"/>
    <w:rsid w:val="00B2279B"/>
    <w:rsid w:val="00B31782"/>
    <w:rsid w:val="00B50539"/>
    <w:rsid w:val="00B759D4"/>
    <w:rsid w:val="00B768A9"/>
    <w:rsid w:val="00C3085B"/>
    <w:rsid w:val="00C37490"/>
    <w:rsid w:val="00C54222"/>
    <w:rsid w:val="00C650EC"/>
    <w:rsid w:val="00C670EB"/>
    <w:rsid w:val="00CA1DDA"/>
    <w:rsid w:val="00D012C3"/>
    <w:rsid w:val="00D41444"/>
    <w:rsid w:val="00D62741"/>
    <w:rsid w:val="00D875C2"/>
    <w:rsid w:val="00D90770"/>
    <w:rsid w:val="00DB4E0A"/>
    <w:rsid w:val="00DB5350"/>
    <w:rsid w:val="00DC0F15"/>
    <w:rsid w:val="00DF0F61"/>
    <w:rsid w:val="00E202B8"/>
    <w:rsid w:val="00E3191A"/>
    <w:rsid w:val="00E65644"/>
    <w:rsid w:val="00E717BC"/>
    <w:rsid w:val="00E96A60"/>
    <w:rsid w:val="00EC70BF"/>
    <w:rsid w:val="00F523C6"/>
    <w:rsid w:val="00F611C0"/>
    <w:rsid w:val="00F76358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5B4A-F437-4061-80A0-75CE0B0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6</cp:revision>
  <cp:lastPrinted>2013-11-25T19:54:00Z</cp:lastPrinted>
  <dcterms:created xsi:type="dcterms:W3CDTF">2018-10-09T21:27:00Z</dcterms:created>
  <dcterms:modified xsi:type="dcterms:W3CDTF">2018-10-13T14:31:00Z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